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Настоящий Договор в соответствии со ст.437 Гражданского кодекса Российской Федерации является публичной офертой (предложением продавца ООО «</w:t>
      </w:r>
      <w:proofErr w:type="spellStart"/>
      <w:r w:rsidRPr="008C052A">
        <w:rPr>
          <w:rFonts w:ascii="Verdana" w:eastAsia="Times New Roman" w:hAnsi="Verdana" w:cs="Open Sans"/>
          <w:color w:val="363636"/>
          <w:sz w:val="21"/>
          <w:szCs w:val="21"/>
          <w:lang w:eastAsia="ru-RU"/>
        </w:rPr>
        <w:t>АльфаТоргСервис</w:t>
      </w:r>
      <w:proofErr w:type="spellEnd"/>
      <w:r w:rsidRPr="008C052A">
        <w:rPr>
          <w:rFonts w:ascii="Verdana" w:eastAsia="Times New Roman" w:hAnsi="Verdana" w:cs="Open Sans"/>
          <w:color w:val="363636"/>
          <w:sz w:val="21"/>
          <w:szCs w:val="21"/>
          <w:lang w:eastAsia="ru-RU"/>
        </w:rPr>
        <w:t>») о продаже физическим и юридическим лицам (покупателям) товаров дистанционным способом посредством Интернет-магазина на сайте http://alfatservice.ru</w:t>
      </w:r>
      <w:r w:rsidRPr="008C052A">
        <w:rPr>
          <w:rFonts w:ascii="Verdana" w:eastAsia="Times New Roman" w:hAnsi="Verdana" w:cs="Open Sans"/>
          <w:b/>
          <w:bCs/>
          <w:color w:val="363636"/>
          <w:sz w:val="21"/>
          <w:szCs w:val="21"/>
          <w:lang w:eastAsia="ru-RU"/>
        </w:rPr>
        <w:t>,</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Согласно п.3 ст.438 Гражданского кодекса Российской Федерации, лицо, заказавшее у продавца ООО «</w:t>
      </w:r>
      <w:proofErr w:type="spellStart"/>
      <w:r w:rsidRPr="008C052A">
        <w:rPr>
          <w:rFonts w:ascii="Verdana" w:eastAsia="Times New Roman" w:hAnsi="Verdana" w:cs="Open Sans"/>
          <w:color w:val="363636"/>
          <w:sz w:val="21"/>
          <w:szCs w:val="21"/>
          <w:lang w:eastAsia="ru-RU"/>
        </w:rPr>
        <w:t>АльфаТоргСервис</w:t>
      </w:r>
      <w:proofErr w:type="spellEnd"/>
      <w:r w:rsidRPr="008C052A">
        <w:rPr>
          <w:rFonts w:ascii="Verdana" w:eastAsia="Times New Roman" w:hAnsi="Verdana" w:cs="Open Sans"/>
          <w:color w:val="363636"/>
          <w:sz w:val="21"/>
          <w:szCs w:val="21"/>
          <w:lang w:eastAsia="ru-RU"/>
        </w:rPr>
        <w:t>» товары, представленные на сайте</w:t>
      </w:r>
      <w:hyperlink r:id="rId4" w:history="1">
        <w:r w:rsidRPr="008C052A">
          <w:rPr>
            <w:rFonts w:ascii="Verdana" w:eastAsia="Times New Roman" w:hAnsi="Verdana" w:cs="Open Sans"/>
            <w:b/>
            <w:bCs/>
            <w:color w:val="363636"/>
            <w:sz w:val="18"/>
            <w:szCs w:val="18"/>
            <w:u w:val="single"/>
            <w:lang w:eastAsia="ru-RU"/>
          </w:rPr>
          <w:t> </w:t>
        </w:r>
        <w:proofErr w:type="gramStart"/>
        <w:r w:rsidRPr="008C052A">
          <w:rPr>
            <w:rFonts w:ascii="Verdana" w:eastAsia="Times New Roman" w:hAnsi="Verdana" w:cs="Open Sans"/>
            <w:b/>
            <w:bCs/>
            <w:color w:val="363636"/>
            <w:sz w:val="18"/>
            <w:szCs w:val="18"/>
            <w:u w:val="single"/>
            <w:lang w:eastAsia="ru-RU"/>
          </w:rPr>
          <w:t>http://alfatservice.ru/</w:t>
        </w:r>
      </w:hyperlink>
      <w:r w:rsidRPr="008C052A">
        <w:rPr>
          <w:rFonts w:ascii="Verdana" w:eastAsia="Times New Roman" w:hAnsi="Verdana" w:cs="Open Sans"/>
          <w:b/>
          <w:bCs/>
          <w:color w:val="363636"/>
          <w:sz w:val="21"/>
          <w:szCs w:val="21"/>
          <w:lang w:eastAsia="ru-RU"/>
        </w:rPr>
        <w:t>.</w:t>
      </w:r>
      <w:r w:rsidRPr="008C052A">
        <w:rPr>
          <w:rFonts w:ascii="Verdana" w:eastAsia="Times New Roman" w:hAnsi="Verdana" w:cs="Open Sans"/>
          <w:color w:val="363636"/>
          <w:sz w:val="21"/>
          <w:szCs w:val="21"/>
          <w:lang w:eastAsia="ru-RU"/>
        </w:rPr>
        <w:t>,</w:t>
      </w:r>
      <w:proofErr w:type="gramEnd"/>
      <w:r w:rsidRPr="008C052A">
        <w:rPr>
          <w:rFonts w:ascii="Verdana" w:eastAsia="Times New Roman" w:hAnsi="Verdana" w:cs="Open Sans"/>
          <w:color w:val="363636"/>
          <w:sz w:val="21"/>
          <w:szCs w:val="21"/>
          <w:lang w:eastAsia="ru-RU"/>
        </w:rPr>
        <w:t xml:space="preserve"> считается принявшим условия настоящей оферты и заключившим с продавцом настоящий Договор на изложенных в нем условиях (акцептовавшим данную оферту продавца).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Покупатель имеет право принять условия настоящего Договора оферты (и заказать товар у продавца) в любой удобный покупателю срок.</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i/>
          <w:iCs/>
          <w:color w:val="363636"/>
          <w:sz w:val="21"/>
          <w:szCs w:val="21"/>
          <w:lang w:eastAsia="ru-RU"/>
        </w:rPr>
        <w:t>Уважаемый покупатель! </w:t>
      </w:r>
      <w:r w:rsidRPr="008C052A">
        <w:rPr>
          <w:rFonts w:ascii="Verdana" w:eastAsia="Times New Roman" w:hAnsi="Verdana" w:cs="Open Sans"/>
          <w:b/>
          <w:bCs/>
          <w:i/>
          <w:iCs/>
          <w:color w:val="363636"/>
          <w:sz w:val="21"/>
          <w:szCs w:val="21"/>
          <w:lang w:eastAsia="ru-RU"/>
        </w:rPr>
        <w:br/>
        <w:t xml:space="preserve">Если Вы не согласны с текстом настоящего Договора публичной оферты или с его отдельными </w:t>
      </w:r>
      <w:proofErr w:type="spellStart"/>
      <w:r w:rsidRPr="008C052A">
        <w:rPr>
          <w:rFonts w:ascii="Verdana" w:eastAsia="Times New Roman" w:hAnsi="Verdana" w:cs="Open Sans"/>
          <w:b/>
          <w:bCs/>
          <w:i/>
          <w:iCs/>
          <w:color w:val="363636"/>
          <w:sz w:val="21"/>
          <w:szCs w:val="21"/>
          <w:lang w:eastAsia="ru-RU"/>
        </w:rPr>
        <w:t>пунктами,продавец</w:t>
      </w:r>
      <w:proofErr w:type="spellEnd"/>
      <w:r w:rsidRPr="008C052A">
        <w:rPr>
          <w:rFonts w:ascii="Verdana" w:eastAsia="Times New Roman" w:hAnsi="Verdana" w:cs="Open Sans"/>
          <w:b/>
          <w:bCs/>
          <w:i/>
          <w:iCs/>
          <w:color w:val="363636"/>
          <w:sz w:val="21"/>
          <w:szCs w:val="21"/>
          <w:lang w:eastAsia="ru-RU"/>
        </w:rPr>
        <w:t xml:space="preserve"> предлагает Вам отказаться от покупки Товаров у продавца. В случае размещения заказа на товар у продавца, Вы безоговорочно принимаете все условия настоящего Договора и обязуетесь полностью соблюдать условия сотрудничества, предлагаемые продавцом.</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Общество с ограниченной ответственностью «</w:t>
      </w:r>
      <w:proofErr w:type="spellStart"/>
      <w:proofErr w:type="gramStart"/>
      <w:r w:rsidRPr="008C052A">
        <w:rPr>
          <w:rFonts w:ascii="Verdana" w:eastAsia="Times New Roman" w:hAnsi="Verdana" w:cs="Open Sans"/>
          <w:b/>
          <w:bCs/>
          <w:color w:val="363636"/>
          <w:sz w:val="21"/>
          <w:szCs w:val="21"/>
          <w:lang w:eastAsia="ru-RU"/>
        </w:rPr>
        <w:t>АльфаТоргСервис»</w:t>
      </w:r>
      <w:r w:rsidRPr="008C052A">
        <w:rPr>
          <w:rFonts w:ascii="Verdana" w:eastAsia="Times New Roman" w:hAnsi="Verdana" w:cs="Open Sans"/>
          <w:color w:val="363636"/>
          <w:sz w:val="21"/>
          <w:szCs w:val="21"/>
          <w:lang w:eastAsia="ru-RU"/>
        </w:rPr>
        <w:t>ИНН</w:t>
      </w:r>
      <w:proofErr w:type="spellEnd"/>
      <w:proofErr w:type="gramEnd"/>
      <w:r w:rsidRPr="008C052A">
        <w:rPr>
          <w:rFonts w:ascii="Verdana" w:eastAsia="Times New Roman" w:hAnsi="Verdana" w:cs="Open Sans"/>
          <w:color w:val="363636"/>
          <w:sz w:val="21"/>
          <w:szCs w:val="21"/>
          <w:lang w:eastAsia="ru-RU"/>
        </w:rPr>
        <w:t> </w:t>
      </w:r>
      <w:r w:rsidRPr="008C052A">
        <w:rPr>
          <w:rFonts w:ascii="Verdana" w:eastAsia="Times New Roman" w:hAnsi="Verdana" w:cs="Open Sans"/>
          <w:b/>
          <w:bCs/>
          <w:color w:val="363636"/>
          <w:sz w:val="21"/>
          <w:szCs w:val="21"/>
          <w:lang w:eastAsia="ru-RU"/>
        </w:rPr>
        <w:t>7807377858</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КПП </w:t>
      </w:r>
      <w:r w:rsidRPr="008C052A">
        <w:rPr>
          <w:rFonts w:ascii="Verdana" w:eastAsia="Times New Roman" w:hAnsi="Verdana" w:cs="Open Sans"/>
          <w:b/>
          <w:bCs/>
          <w:color w:val="363636"/>
          <w:sz w:val="21"/>
          <w:szCs w:val="21"/>
          <w:lang w:eastAsia="ru-RU"/>
        </w:rPr>
        <w:t>780701001 </w:t>
      </w:r>
      <w:proofErr w:type="gramStart"/>
      <w:r w:rsidRPr="008C052A">
        <w:rPr>
          <w:rFonts w:ascii="Verdana" w:eastAsia="Times New Roman" w:hAnsi="Verdana" w:cs="Open Sans"/>
          <w:color w:val="363636"/>
          <w:sz w:val="21"/>
          <w:szCs w:val="21"/>
          <w:lang w:eastAsia="ru-RU"/>
        </w:rPr>
        <w:t>ОГРН  </w:t>
      </w:r>
      <w:r w:rsidRPr="008C052A">
        <w:rPr>
          <w:rFonts w:ascii="Verdana" w:eastAsia="Times New Roman" w:hAnsi="Verdana" w:cs="Open Sans"/>
          <w:b/>
          <w:bCs/>
          <w:color w:val="363636"/>
          <w:sz w:val="21"/>
          <w:szCs w:val="21"/>
          <w:lang w:eastAsia="ru-RU"/>
        </w:rPr>
        <w:t>1137847056764</w:t>
      </w:r>
      <w:proofErr w:type="gramEnd"/>
      <w:r w:rsidRPr="008C052A">
        <w:rPr>
          <w:rFonts w:ascii="Verdana" w:eastAsia="Times New Roman" w:hAnsi="Verdana" w:cs="Open Sans"/>
          <w:b/>
          <w:bCs/>
          <w:color w:val="363636"/>
          <w:sz w:val="21"/>
          <w:szCs w:val="21"/>
          <w:lang w:eastAsia="ru-RU"/>
        </w:rPr>
        <w:t xml:space="preserve">  </w:t>
      </w:r>
      <w:r w:rsidRPr="008C052A">
        <w:rPr>
          <w:rFonts w:ascii="Verdana" w:eastAsia="Times New Roman" w:hAnsi="Verdana" w:cs="Open Sans"/>
          <w:color w:val="363636"/>
          <w:sz w:val="21"/>
          <w:szCs w:val="21"/>
          <w:lang w:eastAsia="ru-RU"/>
        </w:rPr>
        <w:t>ОКПО </w:t>
      </w:r>
      <w:r w:rsidRPr="008C052A">
        <w:rPr>
          <w:rFonts w:ascii="Verdana" w:eastAsia="Times New Roman" w:hAnsi="Verdana" w:cs="Open Sans"/>
          <w:b/>
          <w:bCs/>
          <w:color w:val="363636"/>
          <w:sz w:val="21"/>
          <w:szCs w:val="21"/>
          <w:lang w:eastAsia="ru-RU"/>
        </w:rPr>
        <w:t>50062087 </w:t>
      </w:r>
      <w:r w:rsidRPr="008C052A">
        <w:rPr>
          <w:rFonts w:ascii="Verdana" w:eastAsia="Times New Roman" w:hAnsi="Verdana" w:cs="Open Sans"/>
          <w:color w:val="363636"/>
          <w:sz w:val="21"/>
          <w:szCs w:val="21"/>
          <w:lang w:eastAsia="ru-RU"/>
        </w:rPr>
        <w:t>ОКАТО </w:t>
      </w:r>
      <w:r w:rsidRPr="008C052A">
        <w:rPr>
          <w:rFonts w:ascii="Verdana" w:eastAsia="Times New Roman" w:hAnsi="Verdana" w:cs="Open Sans"/>
          <w:b/>
          <w:bCs/>
          <w:color w:val="363636"/>
          <w:sz w:val="21"/>
          <w:szCs w:val="21"/>
          <w:lang w:eastAsia="ru-RU"/>
        </w:rPr>
        <w:t>40279562000</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proofErr w:type="spellStart"/>
      <w:r w:rsidRPr="008C052A">
        <w:rPr>
          <w:rFonts w:ascii="Verdana" w:eastAsia="Times New Roman" w:hAnsi="Verdana" w:cs="Open Sans"/>
          <w:color w:val="363636"/>
          <w:sz w:val="21"/>
          <w:szCs w:val="21"/>
          <w:lang w:eastAsia="ru-RU"/>
        </w:rPr>
        <w:t>Юр.адрес</w:t>
      </w:r>
      <w:proofErr w:type="spellEnd"/>
      <w:r w:rsidRPr="008C052A">
        <w:rPr>
          <w:rFonts w:ascii="Verdana" w:eastAsia="Times New Roman" w:hAnsi="Verdana" w:cs="Open Sans"/>
          <w:color w:val="363636"/>
          <w:sz w:val="21"/>
          <w:szCs w:val="21"/>
          <w:lang w:eastAsia="ru-RU"/>
        </w:rPr>
        <w:t>: СПб, проспект Кузнецова д.23 к.1 пом.311</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xml:space="preserve">Банк: Северо-Западный банк ОАО «Сбербанк </w:t>
      </w:r>
      <w:proofErr w:type="spellStart"/>
      <w:proofErr w:type="gramStart"/>
      <w:r w:rsidRPr="008C052A">
        <w:rPr>
          <w:rFonts w:ascii="Verdana" w:eastAsia="Times New Roman" w:hAnsi="Verdana" w:cs="Open Sans"/>
          <w:color w:val="363636"/>
          <w:sz w:val="21"/>
          <w:szCs w:val="21"/>
          <w:lang w:eastAsia="ru-RU"/>
        </w:rPr>
        <w:t>России»БИК</w:t>
      </w:r>
      <w:proofErr w:type="spellEnd"/>
      <w:proofErr w:type="gramEnd"/>
      <w:r w:rsidRPr="008C052A">
        <w:rPr>
          <w:rFonts w:ascii="Verdana" w:eastAsia="Times New Roman" w:hAnsi="Verdana" w:cs="Open Sans"/>
          <w:color w:val="363636"/>
          <w:sz w:val="21"/>
          <w:szCs w:val="21"/>
          <w:lang w:eastAsia="ru-RU"/>
        </w:rPr>
        <w:t xml:space="preserve"> 044030653</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К/счет 30101810500000000653 Р/</w:t>
      </w:r>
      <w:proofErr w:type="spellStart"/>
      <w:r w:rsidRPr="008C052A">
        <w:rPr>
          <w:rFonts w:ascii="Verdana" w:eastAsia="Times New Roman" w:hAnsi="Verdana" w:cs="Open Sans"/>
          <w:color w:val="363636"/>
          <w:sz w:val="21"/>
          <w:szCs w:val="21"/>
          <w:lang w:eastAsia="ru-RU"/>
        </w:rPr>
        <w:t>сч</w:t>
      </w:r>
      <w:proofErr w:type="spellEnd"/>
      <w:r w:rsidRPr="008C052A">
        <w:rPr>
          <w:rFonts w:ascii="Verdana" w:eastAsia="Times New Roman" w:hAnsi="Verdana" w:cs="Open Sans"/>
          <w:color w:val="363636"/>
          <w:sz w:val="21"/>
          <w:szCs w:val="21"/>
          <w:lang w:eastAsia="ru-RU"/>
        </w:rPr>
        <w:t xml:space="preserve"> 40702810155240001949</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xml:space="preserve">1), именуемое в дальнейшем «Продавец», в лице Генерального директора </w:t>
      </w:r>
      <w:proofErr w:type="spellStart"/>
      <w:r w:rsidRPr="008C052A">
        <w:rPr>
          <w:rFonts w:ascii="Verdana" w:eastAsia="Times New Roman" w:hAnsi="Verdana" w:cs="Open Sans"/>
          <w:color w:val="363636"/>
          <w:sz w:val="21"/>
          <w:szCs w:val="21"/>
          <w:lang w:eastAsia="ru-RU"/>
        </w:rPr>
        <w:t>Апакиной</w:t>
      </w:r>
      <w:proofErr w:type="spellEnd"/>
      <w:r w:rsidRPr="008C052A">
        <w:rPr>
          <w:rFonts w:ascii="Verdana" w:eastAsia="Times New Roman" w:hAnsi="Verdana" w:cs="Open Sans"/>
          <w:color w:val="363636"/>
          <w:sz w:val="21"/>
          <w:szCs w:val="21"/>
          <w:lang w:eastAsia="ru-RU"/>
        </w:rPr>
        <w:t xml:space="preserve"> Е.В., действующего на основании Устава, с одной стороны, и </w:t>
      </w:r>
      <w:r w:rsidRPr="008C052A">
        <w:rPr>
          <w:rFonts w:ascii="Verdana" w:eastAsia="Times New Roman" w:hAnsi="Verdana" w:cs="Open Sans"/>
          <w:b/>
          <w:bCs/>
          <w:color w:val="363636"/>
          <w:sz w:val="21"/>
          <w:szCs w:val="21"/>
          <w:lang w:eastAsia="ru-RU"/>
        </w:rPr>
        <w:t>Покупатель</w:t>
      </w:r>
      <w:r w:rsidRPr="008C052A">
        <w:rPr>
          <w:rFonts w:ascii="Verdana" w:eastAsia="Times New Roman" w:hAnsi="Verdana" w:cs="Open Sans"/>
          <w:color w:val="363636"/>
          <w:sz w:val="21"/>
          <w:szCs w:val="21"/>
          <w:lang w:eastAsia="ru-RU"/>
        </w:rPr>
        <w:t>, </w:t>
      </w:r>
      <w:r w:rsidRPr="008C052A">
        <w:rPr>
          <w:rFonts w:ascii="Verdana" w:eastAsia="Times New Roman" w:hAnsi="Verdana" w:cs="Open Sans"/>
          <w:b/>
          <w:bCs/>
          <w:color w:val="363636"/>
          <w:sz w:val="21"/>
          <w:szCs w:val="21"/>
          <w:lang w:eastAsia="ru-RU"/>
        </w:rPr>
        <w:t>заказавший у Продавца Товары,</w:t>
      </w:r>
      <w:r w:rsidRPr="008C052A">
        <w:rPr>
          <w:rFonts w:ascii="Verdana" w:eastAsia="Times New Roman" w:hAnsi="Verdana" w:cs="Open Sans"/>
          <w:color w:val="363636"/>
          <w:sz w:val="21"/>
          <w:szCs w:val="21"/>
          <w:lang w:eastAsia="ru-RU"/>
        </w:rPr>
        <w:t> представленные на сайте http://alfatservice.ru, с другой стороны, а совместно именуемые «Стороны», заключили настоящий Договор оферты о нижеследующем:</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1. Предмет настоящего Договора: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1.1. Продавец обязуется передать в собственность Покупателя посредством дистанционной торговли Товар, представленный на сайте http://alfatservice.ru</w:t>
      </w:r>
      <w:proofErr w:type="gramStart"/>
      <w:r w:rsidRPr="008C052A">
        <w:rPr>
          <w:rFonts w:ascii="Verdana" w:eastAsia="Times New Roman" w:hAnsi="Verdana" w:cs="Open Sans"/>
          <w:b/>
          <w:bCs/>
          <w:color w:val="363636"/>
          <w:sz w:val="21"/>
          <w:szCs w:val="21"/>
          <w:lang w:eastAsia="ru-RU"/>
        </w:rPr>
        <w:t>.</w:t>
      </w:r>
      <w:proofErr w:type="gramEnd"/>
      <w:r w:rsidRPr="008C052A">
        <w:rPr>
          <w:rFonts w:ascii="Verdana" w:eastAsia="Times New Roman" w:hAnsi="Verdana" w:cs="Open Sans"/>
          <w:color w:val="363636"/>
          <w:sz w:val="21"/>
          <w:szCs w:val="21"/>
          <w:lang w:eastAsia="ru-RU"/>
        </w:rPr>
        <w:t> и заказанный Покупателем, а Покупатель обязуется принять и оплатить заказанный им Товар в порядке и на условиях согласно настоящему Договору.</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xml:space="preserve">1.2. В случае </w:t>
      </w:r>
      <w:proofErr w:type="spellStart"/>
      <w:r w:rsidRPr="008C052A">
        <w:rPr>
          <w:rFonts w:ascii="Verdana" w:eastAsia="Times New Roman" w:hAnsi="Verdana" w:cs="Open Sans"/>
          <w:color w:val="363636"/>
          <w:sz w:val="21"/>
          <w:szCs w:val="21"/>
          <w:lang w:eastAsia="ru-RU"/>
        </w:rPr>
        <w:t>неурегулирования</w:t>
      </w:r>
      <w:proofErr w:type="spellEnd"/>
      <w:r w:rsidRPr="008C052A">
        <w:rPr>
          <w:rFonts w:ascii="Verdana" w:eastAsia="Times New Roman" w:hAnsi="Verdana" w:cs="Open Sans"/>
          <w:color w:val="363636"/>
          <w:sz w:val="21"/>
          <w:szCs w:val="21"/>
          <w:lang w:eastAsia="ru-RU"/>
        </w:rPr>
        <w:t xml:space="preserve"> настоящим Договором отдельных условий сотрудничества между Сторонами при купле-продаже Товара, Стороны руководствуются действующим законодательством Российской Федерации.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1.3. Продавец сохраняет за собой право изменять настоящий Договор.</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1.4. Адрес действующей редакции настоящего Договора расположен в сети интернет по адресу: http://alfatservice.ru/</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1.5. Информация, размещенная на Сайте, является общедоступной, если иное не установлено настоящим Договором.</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2. Понятия и термины, используемые в настоящем Договоре и при сотрудничестве Сторон:</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Сайт</w:t>
      </w:r>
      <w:r w:rsidRPr="008C052A">
        <w:rPr>
          <w:rFonts w:ascii="Verdana" w:eastAsia="Times New Roman" w:hAnsi="Verdana" w:cs="Open Sans"/>
          <w:color w:val="363636"/>
          <w:sz w:val="21"/>
          <w:szCs w:val="21"/>
          <w:lang w:eastAsia="ru-RU"/>
        </w:rPr>
        <w:t> – Интернет-сайт, принадлежащий Продавцу, расположенный в сети Интернет по адресу http://alfatservice.ru/, где представлены Товары, предлагаемые Продавцом для приобретения, а также условия оплаты и доставки Товаров Покупателям. Сайт является Интернет-магазином Продавца.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lastRenderedPageBreak/>
        <w:t>Товар</w:t>
      </w:r>
      <w:r w:rsidRPr="008C052A">
        <w:rPr>
          <w:rFonts w:ascii="Verdana" w:eastAsia="Times New Roman" w:hAnsi="Verdana" w:cs="Open Sans"/>
          <w:color w:val="363636"/>
          <w:sz w:val="21"/>
          <w:szCs w:val="21"/>
          <w:lang w:eastAsia="ru-RU"/>
        </w:rPr>
        <w:t> – подлинные товары - из ассортимента, представленного к продаже на Сайте Продавца.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Покупатель</w:t>
      </w:r>
      <w:r w:rsidRPr="008C052A">
        <w:rPr>
          <w:rFonts w:ascii="Verdana" w:eastAsia="Times New Roman" w:hAnsi="Verdana" w:cs="Open Sans"/>
          <w:color w:val="363636"/>
          <w:sz w:val="21"/>
          <w:szCs w:val="21"/>
          <w:lang w:eastAsia="ru-RU"/>
        </w:rPr>
        <w:t> – зарегистрированный Пользователь, разместивший Заказ на сайте http://alfatservice.ru/ на приобретение Товара, указанного на Сайте и имеющего у Продавца в наличии.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Заказ</w:t>
      </w:r>
      <w:r w:rsidRPr="008C052A">
        <w:rPr>
          <w:rFonts w:ascii="Verdana" w:eastAsia="Times New Roman" w:hAnsi="Verdana" w:cs="Open Sans"/>
          <w:color w:val="363636"/>
          <w:sz w:val="21"/>
          <w:szCs w:val="21"/>
          <w:lang w:eastAsia="ru-RU"/>
        </w:rPr>
        <w:t xml:space="preserve"> – </w:t>
      </w:r>
      <w:proofErr w:type="gramStart"/>
      <w:r w:rsidRPr="008C052A">
        <w:rPr>
          <w:rFonts w:ascii="Verdana" w:eastAsia="Times New Roman" w:hAnsi="Verdana" w:cs="Open Sans"/>
          <w:color w:val="363636"/>
          <w:sz w:val="21"/>
          <w:szCs w:val="21"/>
          <w:lang w:eastAsia="ru-RU"/>
        </w:rPr>
        <w:t>должным образом</w:t>
      </w:r>
      <w:proofErr w:type="gramEnd"/>
      <w:r w:rsidRPr="008C052A">
        <w:rPr>
          <w:rFonts w:ascii="Verdana" w:eastAsia="Times New Roman" w:hAnsi="Verdana" w:cs="Open Sans"/>
          <w:color w:val="363636"/>
          <w:sz w:val="21"/>
          <w:szCs w:val="21"/>
          <w:lang w:eastAsia="ru-RU"/>
        </w:rPr>
        <w:t xml:space="preserve"> оформленный запрос Покупателя на приобретение Товаров, выбранных на Сайте и имеющихся в наличии у Продавца, а также на их доставку по указанному Покупателем адресу на условиях, указанных на Сайте в разделе «Доставка И оплата».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3. Условия оформления Заказа и продажи Товаров</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3.1. Заказ Товара у Покупателя возможен посредством пользования сервисом Сайта после регистрации Покупателя на Сайте, или по телефону (без обязательной регистрации).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3.2. Заказывая Товары любым способом, Покупатель соглашается с условиями оформления Заказа и продажи Товаров, установленными Продавцом. Пользователь соглашается с условиями оформления Заказа и продажи Товаров путем проставления отметки в графе «С данными условиями согласен» при регистрации на Сайте и оформлении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3.3. Все информационные материалы, представленные на Сайте в отношении Товаров, носят справочный характер, и не могут в полной мере передавать достоверную информацию о свойствах и характеристиках Товара, включая размер, цвет, форму. В случае возникновения у Покупателя вопросов, касающихся свойств и характеристик Товара, Покупатель обязан перед оформлением Заказа обратиться к Продавцу за дополнительными разъяснениями. Оформление Заказа Покупателем означает достаточное и полное ознакомление Покупателя с Товаром.</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3.4. Для оформления Заказа через Сайт Покупатель обязан отметить заказываемый Товар и его количество, а затем последовательно руководствоваться подсказками сервиса Сайта для оформления Заказа. При первом заказе через Сайт Покупатель проходит процедуру регистрации на Сайте. Дальнейшие заказы через сайт осуществляются с использованием зарегистрированного логина Покупателя.</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Для оформления Заказа по телефону Покупатель обязан использовать телефон контактного центра Продавца, указанный на Сайте, и устно сообщить оператору, принимающему Заказ, наименование и/или артикул заказываемого Товара и его количество, а также необходимую контактную информацию.</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i/>
          <w:iCs/>
          <w:color w:val="363636"/>
          <w:sz w:val="21"/>
          <w:szCs w:val="21"/>
          <w:lang w:eastAsia="ru-RU"/>
        </w:rPr>
        <w:t>Покупатель несет полную ответственность за предоставление неверных сведений при оформлении Заказа, повлекшее за собой невозможность надлежащего исполнения Продавцом своих обязательств перед Покупателем.</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3.5. Предоставляя свои персональные данные при Заказе Товара, Покупатель соглашается на их обработку Продавцом, в том числе и в целях продвижения Продавцом Товаров и услуг.</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3.6. Персональные данные Покупателя обрабатывается в соответствии с ФЗ «О персональных данных» №152-ФЗ. Продавец не несет ответственности за действия третьих лиц, воспользовавшихся персональными данными Пользователя, при этом принимая все доступные и законные меры и способы к защите информации о Пользователе, зарегистрированном на Сайте.</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3.7. Продавец имеет право отправлять информационные, в том числе рекламные сообщения, на электронную почту и мобильный телефон Покупателя. Пользователь вправе отказаться от получения рекламной и другой информации без объяснения причин отказа, сообщив об этом Покупателю любым удобным способом. Сервисные сообщения, информирующие Покупателя о Заказе и этапах его обработки, отправляются Продавцом автоматически, и не могут быть отклонены Пользователем.</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lastRenderedPageBreak/>
        <w:t>3.8. Продавец не несёт ответственности за действия третьих лиц, воспользовавшихся персональными данными Пользователя.</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3.9. После оформления Заказа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Представитель Продавца, обслуживающий данный Заказ, уточняет детали Заказа, согласовывает дату доставки, которая зависит от наличия заказанных Покупателем Товаров на складе Продавца и времени, необходимого для обработки и доставки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xml:space="preserve">3.10. Заказ Товара, отмеченного </w:t>
      </w:r>
      <w:proofErr w:type="gramStart"/>
      <w:r w:rsidRPr="008C052A">
        <w:rPr>
          <w:rFonts w:ascii="Verdana" w:eastAsia="Times New Roman" w:hAnsi="Verdana" w:cs="Open Sans"/>
          <w:color w:val="363636"/>
          <w:sz w:val="21"/>
          <w:szCs w:val="21"/>
          <w:lang w:eastAsia="ru-RU"/>
        </w:rPr>
        <w:t>надписью</w:t>
      </w:r>
      <w:proofErr w:type="gramEnd"/>
      <w:r w:rsidRPr="008C052A">
        <w:rPr>
          <w:rFonts w:ascii="Verdana" w:eastAsia="Times New Roman" w:hAnsi="Verdana" w:cs="Open Sans"/>
          <w:color w:val="363636"/>
          <w:sz w:val="21"/>
          <w:szCs w:val="21"/>
          <w:lang w:eastAsia="ru-RU"/>
        </w:rPr>
        <w:t xml:space="preserve"> «Нет в наличии», через сервисы Сайта и по телефону невозможен.</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3.11. В случае заказа Покупателем Товара, не имеющего отметки «Нет в наличии», но на момент исполнения данного Заказа Покупателем Товар уже является отсутствующим на складе Продавца, Продавец вправе исключить указанный Товар из Заказа и/или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или звонком представителя Продавца.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3.12. В случае аннулирования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3.13. Продавец принимает все возможные законные меры к обеспечению на своем складе всех Товаров, представленных на Сайте.</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3.14. Продавец вправе аннулировать Заказы Покупателя, включающие в себя Товары, от которых ранее Покупатель отказался 2 и более раз, указав причины, не связанные с наличием недостатков в этих Товарах.</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3.15. Продавец вправе отказать в оформлении Заказа, если у Покупателя уже оформлены и не получены другие Заказы на общую сумму 5000 (пять тысяч) рублей и более.</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3.16. Продавец вправе отказать Покупателю в оформлении любого последующего Заказа и реализации Товара в случае, если, по мнению Продавца, Покупателем была проявлена низкая лояльность по отношению к Продавцу в прошлом. Под низкой лояльностью Продавцом понимается некорректное поведение Покупателя, наличие претензий, судебных споров по инициативе и/или от имени Покупателя, неоднократный возврат Товара надлежащего качества Продавцу и иные ситуации.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4. Доставка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4.1. Способы доставки Товаров указаны на Сайте в разделе «Доставка и оплата» по адресу http://alfatservice.ru/</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4.2. Доставка является отдельной услугой Продавца. Доставка не является неотъемлемой частью приобретаемого Покупателем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4.3. Территория доставки Товаров, представленных на Сайте, ограничена пределами Российской Федерации.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xml:space="preserve">Доставка Заказов по Москве и Московской области осуществляется Продавцом </w:t>
      </w:r>
      <w:proofErr w:type="gramStart"/>
      <w:r w:rsidRPr="008C052A">
        <w:rPr>
          <w:rFonts w:ascii="Verdana" w:eastAsia="Times New Roman" w:hAnsi="Verdana" w:cs="Open Sans"/>
          <w:color w:val="363636"/>
          <w:sz w:val="21"/>
          <w:szCs w:val="21"/>
          <w:lang w:eastAsia="ru-RU"/>
        </w:rPr>
        <w:t>через своих должным образом</w:t>
      </w:r>
      <w:proofErr w:type="gramEnd"/>
      <w:r w:rsidRPr="008C052A">
        <w:rPr>
          <w:rFonts w:ascii="Verdana" w:eastAsia="Times New Roman" w:hAnsi="Verdana" w:cs="Open Sans"/>
          <w:color w:val="363636"/>
          <w:sz w:val="21"/>
          <w:szCs w:val="21"/>
          <w:lang w:eastAsia="ru-RU"/>
        </w:rPr>
        <w:t xml:space="preserve"> уполномоченных представителей непосредственно по адресу, указанному Покупателем при оформлении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Доставка Заказов в иные регионы осуществляется посредством отправки Товара через почтовые отделения связи и/или службы доставки, указанные на странице сайта по адресу http://alfatservice.ru/</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4.4. Способ доставки Покупатель выбирает при оформлении Заказа самостоятельно из предложенных Продавцом. Срок доставки согласовывается сторонами при звонке представителя Продавца Покупателю.</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lastRenderedPageBreak/>
        <w:t>4.5. Стоимость доставки рассчитывается индивидуально, исходя из стоимости Заказа, веса Товара, региона и способа доставки, а также (в случае необходимости) формы оплаты, и указывается на Сайте на последнем этапе оформления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4.6. 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оплаченного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4.7. Во избежание случаев мошенничества, а также для выполнения взятых на себя обязательств,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4.8. Право собственности на Товар, а также риск случайной гибели или случайного повреждения Товара переходит к Покупателю с момента: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передачи Покупателю или его уполномоченному получателю Заказа и проставления указанными лицами подписи в документах, подтверждающих доставку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или получения Товара Получателем в отделении почтовой связи.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Доставка, как отдельная услуга Продавца, заканчивается в момент получения Получателем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4.9. Особенности получения Заказа от службы доставки Продавца по адресу, указанному Покупателем:</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Покупатель или его уполномоченный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и оплачивает Заказ (в случае, если Заказ не был оплачен на условиях предварительной оплаты, в подтверждение чего Покупатель обязан предоставить представителю Продавца, доставившему Заказа, платежный документ, подтверждающий произведенную оплату).</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Покупатель или его уполномоченный получатель расписывается в документах, подтверждающих доставку.</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Подпись в указанных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Время нахождения курьера по адресу Получателя должно составлять не более 10-ти минут.</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4.10. Особенности получения Заказа в отделениях почтовой связи: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При получении Заказа в отделении почтовой связи Получатель после оплаты доставленного Товара обязан осмотреть доставленный Товар и произвести его вскрытие в присутствии работников Почты России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В случае наличия претензий к доставленному Товару (</w:t>
      </w:r>
      <w:proofErr w:type="spellStart"/>
      <w:r w:rsidRPr="008C052A">
        <w:rPr>
          <w:rFonts w:ascii="Verdana" w:eastAsia="Times New Roman" w:hAnsi="Verdana" w:cs="Open Sans"/>
          <w:color w:val="363636"/>
          <w:sz w:val="21"/>
          <w:szCs w:val="21"/>
          <w:lang w:eastAsia="ru-RU"/>
        </w:rPr>
        <w:t>недовложение</w:t>
      </w:r>
      <w:proofErr w:type="spellEnd"/>
      <w:r w:rsidRPr="008C052A">
        <w:rPr>
          <w:rFonts w:ascii="Verdana" w:eastAsia="Times New Roman" w:hAnsi="Verdana" w:cs="Open Sans"/>
          <w:color w:val="363636"/>
          <w:sz w:val="21"/>
          <w:szCs w:val="21"/>
          <w:lang w:eastAsia="ru-RU"/>
        </w:rPr>
        <w:t>, вложение Товара отличного от указанного в описи отправления, производственный брак, иные претензии) по указанию Получателя работниками Почты России составляется Акт о выявленных несоответствиях.</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lastRenderedPageBreak/>
        <w:t>Если Получателем не были заявлены претензии в вышеуказанном порядке, то Продавец считается полностью и надлежащим образом, исполнившим свою обязанность по передаче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В случае возврата доставленного посредством Почты России Товара в связи с наличием претензий к Товару Получатель обязан приложить к Отправлению, содержащему возвращаемый Товар, следующие документы:</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заявление на возврат денежных средств; </w:t>
      </w:r>
      <w:r w:rsidRPr="008C052A">
        <w:rPr>
          <w:rFonts w:ascii="Open Sans" w:eastAsia="Times New Roman" w:hAnsi="Open Sans" w:cs="Open Sans"/>
          <w:color w:val="363636"/>
          <w:sz w:val="21"/>
          <w:szCs w:val="21"/>
          <w:lang w:eastAsia="ru-RU"/>
        </w:rPr>
        <w:br/>
      </w:r>
      <w:r w:rsidRPr="008C052A">
        <w:rPr>
          <w:rFonts w:ascii="Verdana" w:eastAsia="Times New Roman" w:hAnsi="Verdana" w:cs="Open Sans"/>
          <w:color w:val="363636"/>
          <w:sz w:val="21"/>
          <w:szCs w:val="21"/>
          <w:lang w:eastAsia="ru-RU"/>
        </w:rPr>
        <w:t>- копию акта о выявленных несоответствиях; </w:t>
      </w:r>
      <w:r w:rsidRPr="008C052A">
        <w:rPr>
          <w:rFonts w:ascii="Open Sans" w:eastAsia="Times New Roman" w:hAnsi="Open Sans" w:cs="Open Sans"/>
          <w:color w:val="363636"/>
          <w:sz w:val="21"/>
          <w:szCs w:val="21"/>
          <w:lang w:eastAsia="ru-RU"/>
        </w:rPr>
        <w:br/>
      </w:r>
      <w:r w:rsidRPr="008C052A">
        <w:rPr>
          <w:rFonts w:ascii="Verdana" w:eastAsia="Times New Roman" w:hAnsi="Verdana" w:cs="Open Sans"/>
          <w:color w:val="363636"/>
          <w:sz w:val="21"/>
          <w:szCs w:val="21"/>
          <w:lang w:eastAsia="ru-RU"/>
        </w:rPr>
        <w:t>- копию квитанции об оплате; </w:t>
      </w:r>
      <w:r w:rsidRPr="008C052A">
        <w:rPr>
          <w:rFonts w:ascii="Open Sans" w:eastAsia="Times New Roman" w:hAnsi="Open Sans" w:cs="Open Sans"/>
          <w:color w:val="363636"/>
          <w:sz w:val="21"/>
          <w:szCs w:val="21"/>
          <w:lang w:eastAsia="ru-RU"/>
        </w:rPr>
        <w:br/>
      </w:r>
      <w:r w:rsidRPr="008C052A">
        <w:rPr>
          <w:rFonts w:ascii="Verdana" w:eastAsia="Times New Roman" w:hAnsi="Verdana" w:cs="Open Sans"/>
          <w:color w:val="363636"/>
          <w:sz w:val="21"/>
          <w:szCs w:val="21"/>
          <w:lang w:eastAsia="ru-RU"/>
        </w:rPr>
        <w:t>- копию описи Отправления.</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4.11.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Продавца. 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 прав потребителей».</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4.12. Задержки в доставке возможны ввиду непредвиденных обстоятельств, произошедших не по вине Продавца.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4.13. В случае недоставки Заказа Продавец возмещает Покупателю стоимость предоплаченного Покупателем Заказа и доставки в полном объеме после получения от представителя Продавца подтверждения утраты Товара по соответствующему Заказу Покупателя.</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5. Цена Товара и условия оплаты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5.1. Все расчеты между Сторонами осуществляются в рублях.</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5.2. Цена Товара указывается на Сайте.</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5.3. Цена Товара, представленного на Сайте, может быть изменена Продавцом в одностороннем порядке. При этом цена на заказанный Покупателем Товар изменению не подлежит.</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5.4. На отдельные (или все) наименования Товара Продавцом может быть установлена скидка (акция, действующая на момент Заказа Покупателем данных наименований Товаров). Цента Товара со скидкой указывается на сайте или рассчитывается при оформлении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5.5. Покупатель оплачивает Заказ, выбрав по своему усмотрению и возможностям один из способов, указанных на Сайте.</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6. Обмен и возврат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6.1. Возврат Товара осуществляется в соответствии с требованиями и положениями, установленными Законом Российской Федерации от 17.02.1992г. №2300-1 «О защите прав потребителей» (если Покупателем Товаров у Продавца является физическое лицо), Постановлением Правительства Российской Федерации от 19 января 1998 г. N55 с соответствующими изменениями, а также иного применимого законодательства российской Федерации.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6.2. Покупатель вправе отказаться от заказанного Товара в любое время до его получения.</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xml:space="preserve">6.3. Возврат Товара надлежащего качества Покупателем возможен в течение 7 (Семи) календарных дней с даты получения Товара, возврат Товара ненадлежащего качества осуществляется в течение гарантийного срока, а в случае если на Товар гарантийный срок не установлен – в разумный срок, руководствуясь положениями Закона РФ «О защите прав потребителей» - при условии, что товар </w:t>
      </w:r>
      <w:r w:rsidRPr="008C052A">
        <w:rPr>
          <w:rFonts w:ascii="Verdana" w:eastAsia="Times New Roman" w:hAnsi="Verdana" w:cs="Open Sans"/>
          <w:color w:val="363636"/>
          <w:sz w:val="21"/>
          <w:szCs w:val="21"/>
          <w:lang w:eastAsia="ru-RU"/>
        </w:rPr>
        <w:lastRenderedPageBreak/>
        <w:t>не был в употреблении, сохранены товарный вид, потребительские свойства, пломбы, фабричные ярлыки, упаковка (в случае если упаковка является частью Товара), а также кассовый чек (отсутствие чека не является основанием для отказа Покупателю в удовлетворении его требований по возврату Товара при соблюдении Покупателем иных условий возврата).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6.4. Для возврата Товара надлежащего качества Покупатель направляет заявление с копиями документов, подтверждающих факт покупки, по электронной почте Продавца</w:t>
      </w:r>
      <w:r w:rsidRPr="008C052A">
        <w:rPr>
          <w:rFonts w:ascii="Verdana" w:eastAsia="Times New Roman" w:hAnsi="Verdana" w:cs="Open Sans"/>
          <w:b/>
          <w:bCs/>
          <w:color w:val="363636"/>
          <w:sz w:val="21"/>
          <w:szCs w:val="21"/>
          <w:lang w:eastAsia="ru-RU"/>
        </w:rPr>
        <w:t>.</w:t>
      </w:r>
      <w:r w:rsidRPr="008C052A">
        <w:rPr>
          <w:rFonts w:ascii="Verdana" w:eastAsia="Times New Roman" w:hAnsi="Verdana" w:cs="Open Sans"/>
          <w:color w:val="363636"/>
          <w:sz w:val="21"/>
          <w:szCs w:val="21"/>
          <w:lang w:eastAsia="ru-RU"/>
        </w:rPr>
        <w:t> Продавец принимает заявление к рассмотрению в течение 5 рабочих дней с даты его получения от Покупателя и согласовывает с Покупателем условия возврата Товара и денежных средств. Продавец вправе отказать в возврате товара, если выяснится, что товар был в эксплуатации, и/или имеет механические повреждения (трещины, царапины, сколы).</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6.5. При возврате Товара надлежащего качества Покупатель обязан компенсировать продавцу все расходы, связанные с доставкой возвращаемого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6.6. Продавец возвращает уплаченные за товар денежные средства в течение 10 календарных дней с момента получения от Покупателя соответствующего требования.</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xml:space="preserve">6.7. Под товаром ненадлежащего качества подразумевается Товар, который неисправен и не может обеспечить исполнение своих функциональных качеств. Отличие элементов дизайна или оформления, от заявленных в описании на Сайте, не является признаком </w:t>
      </w:r>
      <w:proofErr w:type="spellStart"/>
      <w:r w:rsidRPr="008C052A">
        <w:rPr>
          <w:rFonts w:ascii="Verdana" w:eastAsia="Times New Roman" w:hAnsi="Verdana" w:cs="Open Sans"/>
          <w:color w:val="363636"/>
          <w:sz w:val="21"/>
          <w:szCs w:val="21"/>
          <w:lang w:eastAsia="ru-RU"/>
        </w:rPr>
        <w:t>некачественности</w:t>
      </w:r>
      <w:proofErr w:type="spellEnd"/>
      <w:r w:rsidRPr="008C052A">
        <w:rPr>
          <w:rFonts w:ascii="Verdana" w:eastAsia="Times New Roman" w:hAnsi="Verdana" w:cs="Open Sans"/>
          <w:color w:val="363636"/>
          <w:sz w:val="21"/>
          <w:szCs w:val="21"/>
          <w:lang w:eastAsia="ru-RU"/>
        </w:rPr>
        <w:t xml:space="preserve"> или </w:t>
      </w:r>
      <w:proofErr w:type="spellStart"/>
      <w:r w:rsidRPr="008C052A">
        <w:rPr>
          <w:rFonts w:ascii="Verdana" w:eastAsia="Times New Roman" w:hAnsi="Verdana" w:cs="Open Sans"/>
          <w:color w:val="363636"/>
          <w:sz w:val="21"/>
          <w:szCs w:val="21"/>
          <w:lang w:eastAsia="ru-RU"/>
        </w:rPr>
        <w:t>нефункциональности</w:t>
      </w:r>
      <w:proofErr w:type="spellEnd"/>
      <w:r w:rsidRPr="008C052A">
        <w:rPr>
          <w:rFonts w:ascii="Verdana" w:eastAsia="Times New Roman" w:hAnsi="Verdana" w:cs="Open Sans"/>
          <w:color w:val="363636"/>
          <w:sz w:val="21"/>
          <w:szCs w:val="21"/>
          <w:lang w:eastAsia="ru-RU"/>
        </w:rPr>
        <w:t xml:space="preserve">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6.8. Покупатель, которому продан Товар ненадлежащего качества (если его недостатки не были оговорены Продавцом), по своему выбору вправе требовать от Продавца выполнения одного из следующих действий:</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замены недоброкачественного Товара товаром надлежащего качества; </w:t>
      </w:r>
      <w:r w:rsidRPr="008C052A">
        <w:rPr>
          <w:rFonts w:ascii="Open Sans" w:eastAsia="Times New Roman" w:hAnsi="Open Sans" w:cs="Open Sans"/>
          <w:color w:val="363636"/>
          <w:sz w:val="21"/>
          <w:szCs w:val="21"/>
          <w:lang w:eastAsia="ru-RU"/>
        </w:rPr>
        <w:br/>
      </w:r>
      <w:r w:rsidRPr="008C052A">
        <w:rPr>
          <w:rFonts w:ascii="Verdana" w:eastAsia="Times New Roman" w:hAnsi="Verdana" w:cs="Open Sans"/>
          <w:color w:val="363636"/>
          <w:sz w:val="21"/>
          <w:szCs w:val="21"/>
          <w:lang w:eastAsia="ru-RU"/>
        </w:rPr>
        <w:t>- соразмерного уменьшения покупной цены некачественного Товара; </w:t>
      </w:r>
      <w:r w:rsidRPr="008C052A">
        <w:rPr>
          <w:rFonts w:ascii="Open Sans" w:eastAsia="Times New Roman" w:hAnsi="Open Sans" w:cs="Open Sans"/>
          <w:color w:val="363636"/>
          <w:sz w:val="21"/>
          <w:szCs w:val="21"/>
          <w:lang w:eastAsia="ru-RU"/>
        </w:rPr>
        <w:br/>
      </w:r>
      <w:r w:rsidRPr="008C052A">
        <w:rPr>
          <w:rFonts w:ascii="Verdana" w:eastAsia="Times New Roman" w:hAnsi="Verdana" w:cs="Open Sans"/>
          <w:color w:val="363636"/>
          <w:sz w:val="21"/>
          <w:szCs w:val="21"/>
          <w:lang w:eastAsia="ru-RU"/>
        </w:rPr>
        <w:t>- безвозмездного устранения недостатков Товара (в случае, если такие недостатки возможно устранить); </w:t>
      </w:r>
      <w:r w:rsidRPr="008C052A">
        <w:rPr>
          <w:rFonts w:ascii="Open Sans" w:eastAsia="Times New Roman" w:hAnsi="Open Sans" w:cs="Open Sans"/>
          <w:color w:val="363636"/>
          <w:sz w:val="21"/>
          <w:szCs w:val="21"/>
          <w:lang w:eastAsia="ru-RU"/>
        </w:rPr>
        <w:br/>
      </w:r>
      <w:r w:rsidRPr="008C052A">
        <w:rPr>
          <w:rFonts w:ascii="Verdana" w:eastAsia="Times New Roman" w:hAnsi="Verdana" w:cs="Open Sans"/>
          <w:color w:val="363636"/>
          <w:sz w:val="21"/>
          <w:szCs w:val="21"/>
          <w:lang w:eastAsia="ru-RU"/>
        </w:rPr>
        <w:t>- возмещения Покупателю расходов на устранение недостатков Товара силами Покупателя (в случае, если такие недостатки возможно устранить).</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6.9.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xml:space="preserve">6.10. В отношении технически сложного некачественного Товара Покупатель вправе потребовать его замены или отказаться от приобретения Товара и потребовать возврата уплаченной за Товар суммы в случае существенного нарушения требований к его качеству, в соответствии с требованиями действующего законодательства РФ. Покупатель возвращает такой Товар Продавцу, при этом расходы по возврату несет Продавец. </w:t>
      </w:r>
      <w:proofErr w:type="gramStart"/>
      <w:r w:rsidRPr="008C052A">
        <w:rPr>
          <w:rFonts w:ascii="Verdana" w:eastAsia="Times New Roman" w:hAnsi="Verdana" w:cs="Open Sans"/>
          <w:color w:val="363636"/>
          <w:sz w:val="21"/>
          <w:szCs w:val="21"/>
          <w:lang w:eastAsia="ru-RU"/>
        </w:rPr>
        <w:t>К:Гражданский</w:t>
      </w:r>
      <w:proofErr w:type="gramEnd"/>
      <w:r w:rsidRPr="008C052A">
        <w:rPr>
          <w:rFonts w:ascii="Verdana" w:eastAsia="Times New Roman" w:hAnsi="Verdana" w:cs="Open Sans"/>
          <w:color w:val="363636"/>
          <w:sz w:val="21"/>
          <w:szCs w:val="21"/>
          <w:lang w:eastAsia="ru-RU"/>
        </w:rPr>
        <w:t xml:space="preserve"> кодекс Российской </w:t>
      </w:r>
      <w:proofErr w:type="spellStart"/>
      <w:r w:rsidRPr="008C052A">
        <w:rPr>
          <w:rFonts w:ascii="Verdana" w:eastAsia="Times New Roman" w:hAnsi="Verdana" w:cs="Open Sans"/>
          <w:color w:val="363636"/>
          <w:sz w:val="21"/>
          <w:szCs w:val="21"/>
          <w:lang w:eastAsia="ru-RU"/>
        </w:rPr>
        <w:t>Федерации:Статья</w:t>
      </w:r>
      <w:proofErr w:type="spellEnd"/>
      <w:r w:rsidRPr="008C052A">
        <w:rPr>
          <w:rFonts w:ascii="Verdana" w:eastAsia="Times New Roman" w:hAnsi="Verdana" w:cs="Open Sans"/>
          <w:color w:val="363636"/>
          <w:sz w:val="21"/>
          <w:szCs w:val="21"/>
          <w:lang w:eastAsia="ru-RU"/>
        </w:rPr>
        <w:t xml:space="preserve"> 503/(10832)См. Перечень технически сложных товаров, утвержденный постановлением Правительства РФ от 10 ноября 2011 г. № 924</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6.11. Замена Товара Продавцом по требованию Покупателя осуществляется в случаях, на условиях и в сроки, предусмотренные Законом «О защите прав потребителей».</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6.12. Не подлежат обмену Товары, установленные Постановлениями Правительства РФ от 20.10.1998 N 1222, от 06.02.2002 N 81 и иными применимыми нормативными актами.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6.13. Если на момент обращения Покупателя о замене Товара аналогичный Товар отсутствует в продаже у Продавца, Покупатель вправе потребовать возврата уплаченной за указанный Товар денежной суммы.</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lastRenderedPageBreak/>
        <w:t>6.14. Возврат денежных средств осуществляется посредствам возврата стоимости оплаченного Товара на банковскую карту, почтовым переводом или наличными в офисе компании по адресу, указанному на Сайте в разделе «Контакты». Способ возврата денежных средств должен быть указан в заявлении на возврат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7. Ответственность Сторон.</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7.1. Продавец не несет ответственности за ущерб, причиненный Покупателю вследствие ненадлежащего использования Товаров, приобретенных у Покупателя.</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7.2. Продавец не несет ответственности за сведения, предоставленные Пользователем на Сайте в общедоступной форме.</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7.3. При любых обстоятельствах совокупная ответственность Продавца по настоящему Договору, по любому иску или претензии в отношении договора Оферты или его исполнения, ограничивается суммой платежа, уплаченного Продавцу Покупателем за соответствующий Заказ, но не более 10 000,00 (Десяти тысяч) рублей, и возлагается на Продавца при наличии в его действиях вины.</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7.4. Продавец не несет ответственности за невозможность выполнения заказа Покупателя по каким-либо независящим от него причинам, включая нарушение работы линий связи, неисправность оборудования, невыполнение обязательств поставщиков тех или иных услуг и т.п.</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7.5. В случае если по какой-либо причине Продавец не отгрузит Товар Покупателю или отгрузит Товар с нарушением сроков, ответственность Продавца за допущенное нарушение ограничивается исключительно продлением сроков доставки Товара.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7.6. Продавец ни при каких обстоятельствах не несет никакой ответственности по настоящему Договору за а) какие-либо действия и/или бездействия, являющиеся прямым или косвенным результатом действий/бездействий каких-либо третьих сторон; б) какие-либо косвенные убытки и/или упущенную выгоду Покупателя и/или третьих сторон вне зависимости от того, мог Продавец предвидеть возможность таких убытков или нет; в) использование (невозможность использования) и какие бы то ни было последствия использования (невозможности использования) Покупателем выбранной им формы оплаты Товаров по настоящему Договору при оплате Заказа.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 xml:space="preserve">7.7. Стороны освобождаются от ответственности за нарушение условий настоящего Пользовательского соглашения, если такое нарушение вызвано действием обстоятельств непреодолимой силы (форс-мажор), включая: действия органов государственной власти (в </w:t>
      </w:r>
      <w:proofErr w:type="spellStart"/>
      <w:r w:rsidRPr="008C052A">
        <w:rPr>
          <w:rFonts w:ascii="Verdana" w:eastAsia="Times New Roman" w:hAnsi="Verdana" w:cs="Open Sans"/>
          <w:color w:val="363636"/>
          <w:sz w:val="21"/>
          <w:szCs w:val="21"/>
          <w:lang w:eastAsia="ru-RU"/>
        </w:rPr>
        <w:t>т.ч</w:t>
      </w:r>
      <w:proofErr w:type="spellEnd"/>
      <w:r w:rsidRPr="008C052A">
        <w:rPr>
          <w:rFonts w:ascii="Verdana" w:eastAsia="Times New Roman" w:hAnsi="Verdana" w:cs="Open Sans"/>
          <w:color w:val="363636"/>
          <w:sz w:val="21"/>
          <w:szCs w:val="21"/>
          <w:lang w:eastAsia="ru-RU"/>
        </w:rPr>
        <w:t>.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Сторонами своих обязательств.</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7.8. Признание судом какого-либо положения настоящего Договора оферты недействительным или не подлежащим принудительному исполнению не влечет недействительности или неисполнимости иных положений настоящего Договора.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8. Срок действия Договора: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8.1. Настоящий Договор вступает в силу с момента подписания его Сторонами и действует до полного выполнения Сторонами своих обязательств по Договору. Моментом подписания со стороны Покупателя признается регистрация Покупателя на Сайте или оформление заказа через Сайт; моментом подписания со стороны Продавца признается момент размещения Продавцом настоящего Договора на Сайте.</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1"/>
          <w:szCs w:val="21"/>
          <w:lang w:eastAsia="ru-RU"/>
        </w:rPr>
        <w:t>9. Заключительные условия:</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lastRenderedPageBreak/>
        <w:t>9.1. Все споры, возникающие между сторонами, в обязательном порядке решаются путем непосредственных переговоров и письменной претензионной переписки с соблюдением досудебного порядка разрешения споров.</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9.2. Неурегулированные споры подлежат рассмотрению в судебном порядке согласно действующему законодательству РФ.</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9.3. Во всем остальном, что не предусмотрено настоящим Договором, Стороны руководствуются действующим законодательством РФ.</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1"/>
          <w:szCs w:val="21"/>
          <w:lang w:eastAsia="ru-RU"/>
        </w:rPr>
        <w:t>9.4. Юридический адрес и реквизиты Продавца:</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b/>
          <w:bCs/>
          <w:color w:val="363636"/>
          <w:sz w:val="24"/>
          <w:szCs w:val="24"/>
          <w:lang w:eastAsia="ru-RU"/>
        </w:rPr>
        <w:t>ООО «</w:t>
      </w:r>
      <w:proofErr w:type="spellStart"/>
      <w:r w:rsidRPr="008C052A">
        <w:rPr>
          <w:rFonts w:ascii="Verdana" w:eastAsia="Times New Roman" w:hAnsi="Verdana" w:cs="Open Sans"/>
          <w:b/>
          <w:bCs/>
          <w:color w:val="363636"/>
          <w:sz w:val="24"/>
          <w:szCs w:val="24"/>
          <w:lang w:eastAsia="ru-RU"/>
        </w:rPr>
        <w:t>АльфаТоргСервис</w:t>
      </w:r>
      <w:proofErr w:type="spellEnd"/>
      <w:r w:rsidRPr="008C052A">
        <w:rPr>
          <w:rFonts w:ascii="Verdana" w:eastAsia="Times New Roman" w:hAnsi="Verdana" w:cs="Open Sans"/>
          <w:b/>
          <w:bCs/>
          <w:color w:val="363636"/>
          <w:sz w:val="24"/>
          <w:szCs w:val="24"/>
          <w:lang w:eastAsia="ru-RU"/>
        </w:rPr>
        <w:t>»</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4"/>
          <w:szCs w:val="24"/>
          <w:lang w:eastAsia="ru-RU"/>
        </w:rPr>
        <w:t>ИНН </w:t>
      </w:r>
      <w:r w:rsidRPr="008C052A">
        <w:rPr>
          <w:rFonts w:ascii="Verdana" w:eastAsia="Times New Roman" w:hAnsi="Verdana" w:cs="Open Sans"/>
          <w:b/>
          <w:bCs/>
          <w:color w:val="363636"/>
          <w:sz w:val="24"/>
          <w:szCs w:val="24"/>
          <w:lang w:eastAsia="ru-RU"/>
        </w:rPr>
        <w:t>7807377858 </w:t>
      </w:r>
      <w:r w:rsidRPr="008C052A">
        <w:rPr>
          <w:rFonts w:ascii="Verdana" w:eastAsia="Times New Roman" w:hAnsi="Verdana" w:cs="Open Sans"/>
          <w:color w:val="363636"/>
          <w:sz w:val="24"/>
          <w:szCs w:val="24"/>
          <w:lang w:eastAsia="ru-RU"/>
        </w:rPr>
        <w:t>КПП </w:t>
      </w:r>
      <w:r w:rsidRPr="008C052A">
        <w:rPr>
          <w:rFonts w:ascii="Verdana" w:eastAsia="Times New Roman" w:hAnsi="Verdana" w:cs="Open Sans"/>
          <w:b/>
          <w:bCs/>
          <w:color w:val="363636"/>
          <w:sz w:val="24"/>
          <w:szCs w:val="24"/>
          <w:lang w:eastAsia="ru-RU"/>
        </w:rPr>
        <w:t>780701001 </w:t>
      </w:r>
      <w:proofErr w:type="gramStart"/>
      <w:r w:rsidRPr="008C052A">
        <w:rPr>
          <w:rFonts w:ascii="Verdana" w:eastAsia="Times New Roman" w:hAnsi="Verdana" w:cs="Open Sans"/>
          <w:color w:val="363636"/>
          <w:sz w:val="24"/>
          <w:szCs w:val="24"/>
          <w:lang w:eastAsia="ru-RU"/>
        </w:rPr>
        <w:t>ОГРН  </w:t>
      </w:r>
      <w:r w:rsidRPr="008C052A">
        <w:rPr>
          <w:rFonts w:ascii="Verdana" w:eastAsia="Times New Roman" w:hAnsi="Verdana" w:cs="Open Sans"/>
          <w:b/>
          <w:bCs/>
          <w:color w:val="363636"/>
          <w:sz w:val="24"/>
          <w:szCs w:val="24"/>
          <w:lang w:eastAsia="ru-RU"/>
        </w:rPr>
        <w:t>1137847056764</w:t>
      </w:r>
      <w:proofErr w:type="gramEnd"/>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4"/>
          <w:szCs w:val="24"/>
          <w:lang w:eastAsia="ru-RU"/>
        </w:rPr>
        <w:t>ОКПО </w:t>
      </w:r>
      <w:r w:rsidRPr="008C052A">
        <w:rPr>
          <w:rFonts w:ascii="Verdana" w:eastAsia="Times New Roman" w:hAnsi="Verdana" w:cs="Open Sans"/>
          <w:b/>
          <w:bCs/>
          <w:color w:val="363636"/>
          <w:sz w:val="24"/>
          <w:szCs w:val="24"/>
          <w:lang w:eastAsia="ru-RU"/>
        </w:rPr>
        <w:t>50062087 </w:t>
      </w:r>
      <w:r w:rsidRPr="008C052A">
        <w:rPr>
          <w:rFonts w:ascii="Verdana" w:eastAsia="Times New Roman" w:hAnsi="Verdana" w:cs="Open Sans"/>
          <w:color w:val="363636"/>
          <w:sz w:val="24"/>
          <w:szCs w:val="24"/>
          <w:lang w:eastAsia="ru-RU"/>
        </w:rPr>
        <w:t>ОКАТО </w:t>
      </w:r>
      <w:r w:rsidRPr="008C052A">
        <w:rPr>
          <w:rFonts w:ascii="Verdana" w:eastAsia="Times New Roman" w:hAnsi="Verdana" w:cs="Open Sans"/>
          <w:b/>
          <w:bCs/>
          <w:color w:val="363636"/>
          <w:sz w:val="24"/>
          <w:szCs w:val="24"/>
          <w:lang w:eastAsia="ru-RU"/>
        </w:rPr>
        <w:t>40279562000</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proofErr w:type="spellStart"/>
      <w:r w:rsidRPr="008C052A">
        <w:rPr>
          <w:rFonts w:ascii="Verdana" w:eastAsia="Times New Roman" w:hAnsi="Verdana" w:cs="Open Sans"/>
          <w:color w:val="363636"/>
          <w:sz w:val="24"/>
          <w:szCs w:val="24"/>
          <w:lang w:eastAsia="ru-RU"/>
        </w:rPr>
        <w:t>Юр.адрес</w:t>
      </w:r>
      <w:proofErr w:type="spellEnd"/>
      <w:r w:rsidRPr="008C052A">
        <w:rPr>
          <w:rFonts w:ascii="Verdana" w:eastAsia="Times New Roman" w:hAnsi="Verdana" w:cs="Open Sans"/>
          <w:color w:val="363636"/>
          <w:sz w:val="24"/>
          <w:szCs w:val="24"/>
          <w:lang w:eastAsia="ru-RU"/>
        </w:rPr>
        <w:t>: СПб, проспект Кузнецова д.23 к.1 пом.311</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4"/>
          <w:szCs w:val="24"/>
          <w:lang w:eastAsia="ru-RU"/>
        </w:rPr>
        <w:t>Банк: Северо-Западный банк ОАО «Сбербанк России»</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4"/>
          <w:szCs w:val="24"/>
          <w:lang w:eastAsia="ru-RU"/>
        </w:rPr>
        <w:t>БИК 044030653</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4"/>
          <w:szCs w:val="24"/>
          <w:lang w:eastAsia="ru-RU"/>
        </w:rPr>
        <w:t>К/счет 30101810500000000653</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4"/>
          <w:szCs w:val="24"/>
          <w:lang w:eastAsia="ru-RU"/>
        </w:rPr>
        <w:t>Р/</w:t>
      </w:r>
      <w:proofErr w:type="spellStart"/>
      <w:r w:rsidRPr="008C052A">
        <w:rPr>
          <w:rFonts w:ascii="Verdana" w:eastAsia="Times New Roman" w:hAnsi="Verdana" w:cs="Open Sans"/>
          <w:color w:val="363636"/>
          <w:sz w:val="24"/>
          <w:szCs w:val="24"/>
          <w:lang w:eastAsia="ru-RU"/>
        </w:rPr>
        <w:t>сч</w:t>
      </w:r>
      <w:proofErr w:type="spellEnd"/>
      <w:r w:rsidRPr="008C052A">
        <w:rPr>
          <w:rFonts w:ascii="Verdana" w:eastAsia="Times New Roman" w:hAnsi="Verdana" w:cs="Open Sans"/>
          <w:color w:val="363636"/>
          <w:sz w:val="24"/>
          <w:szCs w:val="24"/>
          <w:lang w:eastAsia="ru-RU"/>
        </w:rPr>
        <w:t xml:space="preserve"> 40702810155240001949</w:t>
      </w:r>
    </w:p>
    <w:p w:rsidR="008C052A" w:rsidRPr="008C052A" w:rsidRDefault="008C052A" w:rsidP="008C052A">
      <w:pPr>
        <w:shd w:val="clear" w:color="auto" w:fill="FFFFFF"/>
        <w:spacing w:before="72" w:after="0" w:line="240" w:lineRule="auto"/>
        <w:ind w:firstLine="300"/>
        <w:rPr>
          <w:rFonts w:ascii="Open Sans" w:eastAsia="Times New Roman" w:hAnsi="Open Sans" w:cs="Open Sans"/>
          <w:color w:val="363636"/>
          <w:sz w:val="21"/>
          <w:szCs w:val="21"/>
          <w:lang w:eastAsia="ru-RU"/>
        </w:rPr>
      </w:pPr>
      <w:r w:rsidRPr="008C052A">
        <w:rPr>
          <w:rFonts w:ascii="Verdana" w:eastAsia="Times New Roman" w:hAnsi="Verdana" w:cs="Open Sans"/>
          <w:color w:val="363636"/>
          <w:sz w:val="24"/>
          <w:szCs w:val="24"/>
          <w:lang w:eastAsia="ru-RU"/>
        </w:rPr>
        <w:t xml:space="preserve">Генеральный директор: </w:t>
      </w:r>
      <w:proofErr w:type="spellStart"/>
      <w:r w:rsidRPr="008C052A">
        <w:rPr>
          <w:rFonts w:ascii="Verdana" w:eastAsia="Times New Roman" w:hAnsi="Verdana" w:cs="Open Sans"/>
          <w:color w:val="363636"/>
          <w:sz w:val="24"/>
          <w:szCs w:val="24"/>
          <w:lang w:eastAsia="ru-RU"/>
        </w:rPr>
        <w:t>Апакина</w:t>
      </w:r>
      <w:proofErr w:type="spellEnd"/>
      <w:r w:rsidRPr="008C052A">
        <w:rPr>
          <w:rFonts w:ascii="Verdana" w:eastAsia="Times New Roman" w:hAnsi="Verdana" w:cs="Open Sans"/>
          <w:color w:val="363636"/>
          <w:sz w:val="24"/>
          <w:szCs w:val="24"/>
          <w:lang w:eastAsia="ru-RU"/>
        </w:rPr>
        <w:t xml:space="preserve"> Елена Викторовна</w:t>
      </w:r>
    </w:p>
    <w:p w:rsidR="00F204C9" w:rsidRDefault="008C052A">
      <w:bookmarkStart w:id="0" w:name="_GoBack"/>
      <w:bookmarkEnd w:id="0"/>
    </w:p>
    <w:sectPr w:rsidR="00F20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57"/>
    <w:rsid w:val="00195735"/>
    <w:rsid w:val="007B7D57"/>
    <w:rsid w:val="008C052A"/>
    <w:rsid w:val="0099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075BF-0961-4CCF-A8D2-191DB4B5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052A"/>
    <w:rPr>
      <w:b/>
      <w:bCs/>
    </w:rPr>
  </w:style>
  <w:style w:type="character" w:styleId="a5">
    <w:name w:val="Hyperlink"/>
    <w:basedOn w:val="a0"/>
    <w:uiPriority w:val="99"/>
    <w:semiHidden/>
    <w:unhideWhenUsed/>
    <w:rsid w:val="008C052A"/>
    <w:rPr>
      <w:color w:val="0000FF"/>
      <w:u w:val="single"/>
    </w:rPr>
  </w:style>
  <w:style w:type="character" w:customStyle="1" w:styleId="apple-converted-space">
    <w:name w:val="apple-converted-space"/>
    <w:basedOn w:val="a0"/>
    <w:rsid w:val="008C052A"/>
  </w:style>
  <w:style w:type="character" w:styleId="a6">
    <w:name w:val="Emphasis"/>
    <w:basedOn w:val="a0"/>
    <w:uiPriority w:val="20"/>
    <w:qFormat/>
    <w:rsid w:val="008C0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fatservice.ru/dostavka-oplata-oferta/%20http:/alfatserv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3498</Words>
  <Characters>19943</Characters>
  <Application>Microsoft Office Word</Application>
  <DocSecurity>0</DocSecurity>
  <Lines>166</Lines>
  <Paragraphs>46</Paragraphs>
  <ScaleCrop>false</ScaleCrop>
  <Company/>
  <LinksUpToDate>false</LinksUpToDate>
  <CharactersWithSpaces>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Shramko</dc:creator>
  <cp:keywords/>
  <dc:description/>
  <cp:lastModifiedBy>Boris Shramko</cp:lastModifiedBy>
  <cp:revision>2</cp:revision>
  <dcterms:created xsi:type="dcterms:W3CDTF">2016-11-15T19:53:00Z</dcterms:created>
  <dcterms:modified xsi:type="dcterms:W3CDTF">2016-11-15T19:53:00Z</dcterms:modified>
</cp:coreProperties>
</file>